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88" w:rsidRDefault="0043738E">
      <w:pPr>
        <w:spacing w:before="76"/>
        <w:ind w:left="2520" w:right="1989"/>
        <w:jc w:val="center"/>
        <w:rPr>
          <w:b/>
          <w:sz w:val="28"/>
        </w:rPr>
      </w:pPr>
      <w:r>
        <w:rPr>
          <w:b/>
          <w:sz w:val="28"/>
        </w:rPr>
        <w:t>Описание образовательной программы</w:t>
      </w:r>
    </w:p>
    <w:p w:rsidR="00AF0A88" w:rsidRDefault="00AF0A8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F0A88" w:rsidRDefault="0043738E">
      <w:pPr>
        <w:pStyle w:val="a3"/>
        <w:spacing w:line="322" w:lineRule="exact"/>
        <w:ind w:left="641" w:firstLine="0"/>
      </w:pPr>
      <w:r>
        <w:t>Образовательная   программа   начального   общего   образования</w:t>
      </w:r>
      <w:r>
        <w:rPr>
          <w:spacing w:val="30"/>
        </w:rPr>
        <w:t xml:space="preserve"> </w:t>
      </w:r>
      <w:r>
        <w:t>МБОУ</w:t>
      </w:r>
    </w:p>
    <w:p w:rsidR="00AF0A88" w:rsidRDefault="0043738E">
      <w:pPr>
        <w:pStyle w:val="a3"/>
        <w:ind w:right="106" w:firstLine="0"/>
      </w:pPr>
      <w:proofErr w:type="gramStart"/>
      <w:r>
        <w:t>«Большегаловская НОШ»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 Приказом  Министерства  образования  и  науки  РФ  от</w:t>
      </w:r>
      <w:r>
        <w:rPr>
          <w:spacing w:val="59"/>
        </w:rPr>
        <w:t xml:space="preserve"> </w:t>
      </w:r>
      <w:r>
        <w:t>06.10.09</w:t>
      </w:r>
      <w:proofErr w:type="gramEnd"/>
    </w:p>
    <w:p w:rsidR="00AF0A88" w:rsidRDefault="0043738E">
      <w:pPr>
        <w:pStyle w:val="a3"/>
        <w:spacing w:before="1"/>
        <w:ind w:right="103" w:firstLine="0"/>
      </w:pPr>
      <w:r>
        <w:t>№373), на основе анализа деятельности образовательного учреждения и с учетом возможностей, предоставляемых  учебно-методическим комплектом «Школа</w:t>
      </w:r>
      <w:r>
        <w:rPr>
          <w:spacing w:val="-9"/>
        </w:rPr>
        <w:t xml:space="preserve"> </w:t>
      </w:r>
      <w:r>
        <w:t>России».</w:t>
      </w:r>
    </w:p>
    <w:p w:rsidR="00AF0A88" w:rsidRDefault="0043738E">
      <w:pPr>
        <w:pStyle w:val="a3"/>
        <w:ind w:right="111"/>
      </w:pPr>
      <w:r>
        <w:t>Программа определяет содержание и организацию образовательного процесса на ступени начального общего образования.</w:t>
      </w:r>
    </w:p>
    <w:p w:rsidR="00AF0A88" w:rsidRDefault="0043738E">
      <w:pPr>
        <w:pStyle w:val="a3"/>
        <w:spacing w:before="1" w:line="276" w:lineRule="auto"/>
        <w:ind w:right="108" w:firstLine="566"/>
      </w:pPr>
      <w: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AF0A88" w:rsidRDefault="0043738E">
      <w:pPr>
        <w:pStyle w:val="a3"/>
        <w:ind w:right="108" w:firstLine="566"/>
      </w:pPr>
      <w:r>
        <w:t>Основная образовательная программа формируется с учётом особенностей первой ступени общего образования как фундамента всего последующего обучения.</w:t>
      </w:r>
    </w:p>
    <w:p w:rsidR="00AF0A88" w:rsidRDefault="0043738E">
      <w:pPr>
        <w:spacing w:line="276" w:lineRule="auto"/>
        <w:ind w:left="102" w:right="104" w:firstLine="566"/>
        <w:jc w:val="both"/>
        <w:rPr>
          <w:i/>
          <w:sz w:val="28"/>
        </w:rPr>
      </w:pPr>
      <w:r>
        <w:rPr>
          <w:sz w:val="28"/>
        </w:rPr>
        <w:t xml:space="preserve">К числу планируемых результатов освоения основной образовательной программы отнесены </w:t>
      </w:r>
      <w:r>
        <w:rPr>
          <w:i/>
          <w:sz w:val="28"/>
        </w:rPr>
        <w:t xml:space="preserve">личностные, 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z w:val="28"/>
        </w:rPr>
        <w:t>, предметные результаты.</w:t>
      </w:r>
    </w:p>
    <w:p w:rsidR="00AF0A88" w:rsidRDefault="0043738E">
      <w:pPr>
        <w:pStyle w:val="a3"/>
        <w:spacing w:line="276" w:lineRule="auto"/>
        <w:ind w:right="104" w:firstLine="566"/>
      </w:pPr>
      <w: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образовании”, опирается на развивающую парадигму, представленную в виде системы психолого-педагогических принципов (А.А. Леонтьев). В основе реализации основной образовательной программы лежит системно - деятельностный подход.</w:t>
      </w:r>
    </w:p>
    <w:p w:rsidR="00AF0A88" w:rsidRDefault="0043738E" w:rsidP="0043738E">
      <w:pPr>
        <w:pStyle w:val="a3"/>
        <w:spacing w:line="242" w:lineRule="auto"/>
        <w:ind w:right="104"/>
      </w:pPr>
      <w:r>
        <w:t>В МБОУ «Большегаловская НОШ» функционирует учебно- методический комплекс по образовательной программе «Школа России».</w:t>
      </w:r>
    </w:p>
    <w:p w:rsidR="00AF0A88" w:rsidRDefault="0043738E">
      <w:pPr>
        <w:pStyle w:val="a3"/>
        <w:ind w:right="107"/>
      </w:pPr>
      <w:r>
        <w:t>Основная образовательная программа содержит следующие разделы и подразделы:</w:t>
      </w:r>
    </w:p>
    <w:p w:rsidR="00AF0A88" w:rsidRDefault="0043738E">
      <w:pPr>
        <w:pStyle w:val="a4"/>
        <w:numPr>
          <w:ilvl w:val="0"/>
          <w:numId w:val="4"/>
        </w:numPr>
        <w:tabs>
          <w:tab w:val="left" w:pos="875"/>
        </w:tabs>
        <w:spacing w:line="321" w:lineRule="exact"/>
        <w:ind w:hanging="234"/>
        <w:jc w:val="both"/>
        <w:rPr>
          <w:sz w:val="28"/>
        </w:rPr>
      </w:pPr>
      <w:r>
        <w:rPr>
          <w:sz w:val="28"/>
        </w:rPr>
        <w:t>Целевой раздел</w:t>
      </w:r>
    </w:p>
    <w:p w:rsidR="00AF0A88" w:rsidRDefault="0043738E">
      <w:pPr>
        <w:pStyle w:val="a4"/>
        <w:numPr>
          <w:ilvl w:val="1"/>
          <w:numId w:val="3"/>
        </w:numPr>
        <w:tabs>
          <w:tab w:val="left" w:pos="1135"/>
        </w:tabs>
        <w:ind w:hanging="494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AF0A88" w:rsidRDefault="0043738E">
      <w:pPr>
        <w:pStyle w:val="a4"/>
        <w:numPr>
          <w:ilvl w:val="1"/>
          <w:numId w:val="3"/>
        </w:numPr>
        <w:tabs>
          <w:tab w:val="left" w:pos="1066"/>
        </w:tabs>
        <w:ind w:left="102" w:right="109" w:firstLine="539"/>
        <w:jc w:val="both"/>
        <w:rPr>
          <w:sz w:val="28"/>
        </w:rPr>
      </w:pPr>
      <w:r>
        <w:rPr>
          <w:sz w:val="28"/>
        </w:rPr>
        <w:t>Планируемые результаты освоения основной образовательной программы 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AF0A88" w:rsidRDefault="0043738E">
      <w:pPr>
        <w:pStyle w:val="a4"/>
        <w:numPr>
          <w:ilvl w:val="1"/>
          <w:numId w:val="3"/>
        </w:numPr>
        <w:tabs>
          <w:tab w:val="left" w:pos="1227"/>
        </w:tabs>
        <w:spacing w:line="321" w:lineRule="exact"/>
        <w:ind w:left="1226" w:hanging="586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освоения</w:t>
      </w:r>
    </w:p>
    <w:p w:rsidR="00AF0A88" w:rsidRDefault="00AF0A88">
      <w:pPr>
        <w:spacing w:line="321" w:lineRule="exact"/>
        <w:jc w:val="both"/>
        <w:rPr>
          <w:sz w:val="28"/>
        </w:rPr>
        <w:sectPr w:rsidR="00AF0A88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AF0A88" w:rsidRDefault="0043738E">
      <w:pPr>
        <w:pStyle w:val="a3"/>
        <w:spacing w:before="67"/>
        <w:ind w:firstLine="0"/>
        <w:jc w:val="left"/>
      </w:pPr>
      <w:r>
        <w:lastRenderedPageBreak/>
        <w:t>основной образовательной программы начального общего образования</w:t>
      </w:r>
    </w:p>
    <w:p w:rsidR="00AF0A88" w:rsidRDefault="0043738E">
      <w:pPr>
        <w:pStyle w:val="a4"/>
        <w:numPr>
          <w:ilvl w:val="0"/>
          <w:numId w:val="4"/>
        </w:numPr>
        <w:tabs>
          <w:tab w:val="left" w:pos="969"/>
        </w:tabs>
        <w:spacing w:before="2"/>
        <w:ind w:left="968" w:hanging="328"/>
        <w:rPr>
          <w:sz w:val="28"/>
        </w:rPr>
      </w:pPr>
      <w:r>
        <w:rPr>
          <w:sz w:val="28"/>
        </w:rPr>
        <w:t>Содержательный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</w:p>
    <w:p w:rsidR="00AF0A88" w:rsidRDefault="0043738E">
      <w:pPr>
        <w:pStyle w:val="a4"/>
        <w:numPr>
          <w:ilvl w:val="1"/>
          <w:numId w:val="2"/>
        </w:numPr>
        <w:tabs>
          <w:tab w:val="left" w:pos="1265"/>
          <w:tab w:val="left" w:pos="1266"/>
          <w:tab w:val="left" w:pos="2805"/>
          <w:tab w:val="left" w:pos="4758"/>
          <w:tab w:val="left" w:pos="6788"/>
          <w:tab w:val="left" w:pos="8013"/>
          <w:tab w:val="left" w:pos="9310"/>
        </w:tabs>
        <w:ind w:right="113" w:firstLine="539"/>
        <w:rPr>
          <w:sz w:val="28"/>
        </w:rPr>
      </w:pPr>
      <w:proofErr w:type="gramStart"/>
      <w:r>
        <w:rPr>
          <w:sz w:val="28"/>
        </w:rPr>
        <w:t>Программа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7"/>
          <w:sz w:val="28"/>
        </w:rPr>
        <w:t xml:space="preserve">у </w:t>
      </w:r>
      <w:r>
        <w:rPr>
          <w:sz w:val="28"/>
        </w:rPr>
        <w:t>обучающихся на ступени начального 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proofErr w:type="gramEnd"/>
    </w:p>
    <w:p w:rsidR="00AF0A88" w:rsidRDefault="0043738E">
      <w:pPr>
        <w:pStyle w:val="a4"/>
        <w:numPr>
          <w:ilvl w:val="1"/>
          <w:numId w:val="2"/>
        </w:numPr>
        <w:tabs>
          <w:tab w:val="left" w:pos="1135"/>
        </w:tabs>
        <w:spacing w:line="321" w:lineRule="exact"/>
        <w:ind w:left="1134" w:hanging="494"/>
        <w:rPr>
          <w:sz w:val="28"/>
        </w:rPr>
      </w:pPr>
      <w:r>
        <w:rPr>
          <w:sz w:val="28"/>
        </w:rPr>
        <w:t>Программа отдельных учебных предметов и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</w:p>
    <w:p w:rsidR="00AF0A88" w:rsidRPr="006701D9" w:rsidRDefault="006701D9" w:rsidP="006701D9">
      <w:pPr>
        <w:pStyle w:val="a4"/>
        <w:numPr>
          <w:ilvl w:val="1"/>
          <w:numId w:val="2"/>
        </w:numPr>
        <w:tabs>
          <w:tab w:val="left" w:pos="1134"/>
          <w:tab w:val="left" w:pos="2963"/>
          <w:tab w:val="left" w:pos="4232"/>
          <w:tab w:val="left" w:pos="4652"/>
          <w:tab w:val="left" w:pos="6676"/>
          <w:tab w:val="left" w:pos="8082"/>
        </w:tabs>
        <w:ind w:right="107" w:firstLine="539"/>
        <w:rPr>
          <w:sz w:val="28"/>
        </w:rPr>
      </w:pPr>
      <w:r>
        <w:rPr>
          <w:sz w:val="28"/>
        </w:rPr>
        <w:t xml:space="preserve"> </w:t>
      </w:r>
      <w:r w:rsidRPr="006701D9">
        <w:rPr>
          <w:sz w:val="28"/>
        </w:rPr>
        <w:t>Рабочая программа воспитания</w:t>
      </w:r>
    </w:p>
    <w:p w:rsidR="00AF0A88" w:rsidRDefault="0043738E">
      <w:pPr>
        <w:pStyle w:val="a4"/>
        <w:numPr>
          <w:ilvl w:val="1"/>
          <w:numId w:val="2"/>
        </w:numPr>
        <w:tabs>
          <w:tab w:val="left" w:pos="1230"/>
        </w:tabs>
        <w:spacing w:before="2"/>
        <w:ind w:right="113" w:firstLine="539"/>
        <w:rPr>
          <w:sz w:val="28"/>
        </w:rPr>
      </w:pPr>
      <w:r>
        <w:rPr>
          <w:sz w:val="28"/>
        </w:rPr>
        <w:t>Программа формирования экологической культуры, здорового и безопасного 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:rsidR="00AF0A88" w:rsidRDefault="0043738E">
      <w:pPr>
        <w:pStyle w:val="a4"/>
        <w:numPr>
          <w:ilvl w:val="0"/>
          <w:numId w:val="4"/>
        </w:numPr>
        <w:tabs>
          <w:tab w:val="left" w:pos="1063"/>
        </w:tabs>
        <w:spacing w:line="321" w:lineRule="exact"/>
        <w:ind w:left="1062" w:hanging="422"/>
        <w:rPr>
          <w:sz w:val="28"/>
        </w:rPr>
      </w:pPr>
      <w:r>
        <w:rPr>
          <w:sz w:val="28"/>
        </w:rPr>
        <w:t>Организационный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</w:p>
    <w:p w:rsidR="00AF0A88" w:rsidRDefault="0043738E">
      <w:pPr>
        <w:pStyle w:val="a4"/>
        <w:numPr>
          <w:ilvl w:val="1"/>
          <w:numId w:val="1"/>
        </w:numPr>
        <w:tabs>
          <w:tab w:val="left" w:pos="1135"/>
        </w:tabs>
        <w:spacing w:line="322" w:lineRule="exact"/>
        <w:ind w:hanging="494"/>
        <w:rPr>
          <w:sz w:val="28"/>
        </w:rPr>
      </w:pPr>
      <w:r>
        <w:rPr>
          <w:sz w:val="28"/>
        </w:rPr>
        <w:t>Учебный план начального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AF0A88" w:rsidRDefault="0043738E">
      <w:pPr>
        <w:pStyle w:val="a4"/>
        <w:numPr>
          <w:ilvl w:val="1"/>
          <w:numId w:val="1"/>
        </w:numPr>
        <w:tabs>
          <w:tab w:val="left" w:pos="1135"/>
        </w:tabs>
        <w:spacing w:line="322" w:lineRule="exact"/>
        <w:ind w:hanging="494"/>
        <w:rPr>
          <w:sz w:val="28"/>
        </w:rPr>
      </w:pPr>
      <w:r>
        <w:rPr>
          <w:sz w:val="28"/>
        </w:rPr>
        <w:t xml:space="preserve">План </w:t>
      </w:r>
      <w:proofErr w:type="gramStart"/>
      <w:r>
        <w:rPr>
          <w:sz w:val="28"/>
        </w:rPr>
        <w:t>внеурочной</w:t>
      </w:r>
      <w:proofErr w:type="gramEnd"/>
      <w:r>
        <w:rPr>
          <w:sz w:val="28"/>
        </w:rPr>
        <w:t xml:space="preserve"> деятельности</w:t>
      </w:r>
    </w:p>
    <w:p w:rsidR="006701D9" w:rsidRDefault="006701D9">
      <w:pPr>
        <w:pStyle w:val="a4"/>
        <w:numPr>
          <w:ilvl w:val="1"/>
          <w:numId w:val="1"/>
        </w:numPr>
        <w:tabs>
          <w:tab w:val="left" w:pos="1135"/>
        </w:tabs>
        <w:spacing w:line="322" w:lineRule="exact"/>
        <w:ind w:hanging="494"/>
        <w:rPr>
          <w:sz w:val="28"/>
        </w:rPr>
      </w:pPr>
      <w:proofErr w:type="spellStart"/>
      <w:r w:rsidRPr="006701D9">
        <w:rPr>
          <w:sz w:val="28"/>
          <w:lang w:val="en-US"/>
        </w:rPr>
        <w:t>Календарный</w:t>
      </w:r>
      <w:proofErr w:type="spellEnd"/>
      <w:r w:rsidRPr="006701D9">
        <w:rPr>
          <w:sz w:val="28"/>
          <w:lang w:val="en-US"/>
        </w:rPr>
        <w:t xml:space="preserve"> </w:t>
      </w:r>
      <w:proofErr w:type="spellStart"/>
      <w:r w:rsidRPr="006701D9">
        <w:rPr>
          <w:sz w:val="28"/>
          <w:lang w:val="en-US"/>
        </w:rPr>
        <w:t>учебный</w:t>
      </w:r>
      <w:proofErr w:type="spellEnd"/>
      <w:r w:rsidRPr="006701D9">
        <w:rPr>
          <w:sz w:val="28"/>
          <w:lang w:val="en-US"/>
        </w:rPr>
        <w:t xml:space="preserve"> </w:t>
      </w:r>
      <w:proofErr w:type="spellStart"/>
      <w:r w:rsidRPr="006701D9">
        <w:rPr>
          <w:sz w:val="28"/>
          <w:lang w:val="en-US"/>
        </w:rPr>
        <w:t>график</w:t>
      </w:r>
      <w:proofErr w:type="spellEnd"/>
    </w:p>
    <w:p w:rsidR="006701D9" w:rsidRDefault="006701D9">
      <w:pPr>
        <w:pStyle w:val="a4"/>
        <w:numPr>
          <w:ilvl w:val="1"/>
          <w:numId w:val="1"/>
        </w:numPr>
        <w:tabs>
          <w:tab w:val="left" w:pos="1158"/>
        </w:tabs>
        <w:spacing w:line="242" w:lineRule="auto"/>
        <w:ind w:left="102" w:right="110" w:firstLine="539"/>
        <w:rPr>
          <w:sz w:val="28"/>
        </w:rPr>
      </w:pPr>
      <w:proofErr w:type="spellStart"/>
      <w:r w:rsidRPr="006701D9">
        <w:rPr>
          <w:sz w:val="28"/>
          <w:lang w:val="en-US"/>
        </w:rPr>
        <w:t>Календарный</w:t>
      </w:r>
      <w:proofErr w:type="spellEnd"/>
      <w:r w:rsidRPr="006701D9">
        <w:rPr>
          <w:sz w:val="28"/>
          <w:lang w:val="en-US"/>
        </w:rPr>
        <w:t xml:space="preserve"> </w:t>
      </w:r>
      <w:proofErr w:type="spellStart"/>
      <w:r w:rsidRPr="006701D9">
        <w:rPr>
          <w:sz w:val="28"/>
          <w:lang w:val="en-US"/>
        </w:rPr>
        <w:t>план</w:t>
      </w:r>
      <w:proofErr w:type="spellEnd"/>
      <w:r w:rsidRPr="006701D9">
        <w:rPr>
          <w:sz w:val="28"/>
          <w:lang w:val="en-US"/>
        </w:rPr>
        <w:t xml:space="preserve"> </w:t>
      </w:r>
      <w:proofErr w:type="spellStart"/>
      <w:r w:rsidRPr="006701D9">
        <w:rPr>
          <w:sz w:val="28"/>
          <w:lang w:val="en-US"/>
        </w:rPr>
        <w:t>воспитательной</w:t>
      </w:r>
      <w:proofErr w:type="spellEnd"/>
      <w:r w:rsidRPr="006701D9">
        <w:rPr>
          <w:sz w:val="28"/>
          <w:lang w:val="en-US"/>
        </w:rPr>
        <w:t xml:space="preserve"> работы</w:t>
      </w:r>
    </w:p>
    <w:p w:rsidR="00AF0A88" w:rsidRDefault="0043738E">
      <w:pPr>
        <w:pStyle w:val="a4"/>
        <w:numPr>
          <w:ilvl w:val="1"/>
          <w:numId w:val="1"/>
        </w:numPr>
        <w:tabs>
          <w:tab w:val="left" w:pos="1158"/>
        </w:tabs>
        <w:spacing w:line="242" w:lineRule="auto"/>
        <w:ind w:left="102" w:right="110" w:firstLine="539"/>
        <w:rPr>
          <w:sz w:val="28"/>
        </w:rPr>
      </w:pPr>
      <w:r>
        <w:rPr>
          <w:sz w:val="28"/>
        </w:rPr>
        <w:t>Система условий реализации основной образовательной программы в соответствии с 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Стандарта.</w:t>
      </w:r>
    </w:p>
    <w:sectPr w:rsidR="00AF0A88" w:rsidSect="00AF0A8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1F1"/>
    <w:multiLevelType w:val="multilevel"/>
    <w:tmpl w:val="59B8656C"/>
    <w:lvl w:ilvl="0">
      <w:start w:val="1"/>
      <w:numFmt w:val="decimal"/>
      <w:lvlText w:val="%1"/>
      <w:lvlJc w:val="left"/>
      <w:pPr>
        <w:ind w:left="113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2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6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1" w:hanging="493"/>
      </w:pPr>
      <w:rPr>
        <w:rFonts w:hint="default"/>
        <w:lang w:val="ru-RU" w:eastAsia="ru-RU" w:bidi="ru-RU"/>
      </w:rPr>
    </w:lvl>
  </w:abstractNum>
  <w:abstractNum w:abstractNumId="1">
    <w:nsid w:val="150F1492"/>
    <w:multiLevelType w:val="multilevel"/>
    <w:tmpl w:val="63D44788"/>
    <w:lvl w:ilvl="0">
      <w:start w:val="3"/>
      <w:numFmt w:val="decimal"/>
      <w:lvlText w:val="%1"/>
      <w:lvlJc w:val="left"/>
      <w:pPr>
        <w:ind w:left="113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2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6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1" w:hanging="493"/>
      </w:pPr>
      <w:rPr>
        <w:rFonts w:hint="default"/>
        <w:lang w:val="ru-RU" w:eastAsia="ru-RU" w:bidi="ru-RU"/>
      </w:rPr>
    </w:lvl>
  </w:abstractNum>
  <w:abstractNum w:abstractNumId="2">
    <w:nsid w:val="19EA5545"/>
    <w:multiLevelType w:val="multilevel"/>
    <w:tmpl w:val="B2948AE4"/>
    <w:lvl w:ilvl="0">
      <w:start w:val="2"/>
      <w:numFmt w:val="decimal"/>
      <w:lvlText w:val="%1"/>
      <w:lvlJc w:val="left"/>
      <w:pPr>
        <w:ind w:left="102" w:hanging="6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ru-RU" w:bidi="ru-RU"/>
      </w:rPr>
    </w:lvl>
  </w:abstractNum>
  <w:abstractNum w:abstractNumId="3">
    <w:nsid w:val="612168E7"/>
    <w:multiLevelType w:val="hybridMultilevel"/>
    <w:tmpl w:val="7E200954"/>
    <w:lvl w:ilvl="0" w:tplc="5BB0D60C">
      <w:start w:val="1"/>
      <w:numFmt w:val="upperRoman"/>
      <w:lvlText w:val="%1."/>
      <w:lvlJc w:val="left"/>
      <w:pPr>
        <w:ind w:left="8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EE4474">
      <w:numFmt w:val="bullet"/>
      <w:lvlText w:val="•"/>
      <w:lvlJc w:val="left"/>
      <w:pPr>
        <w:ind w:left="1748" w:hanging="233"/>
      </w:pPr>
      <w:rPr>
        <w:rFonts w:hint="default"/>
        <w:lang w:val="ru-RU" w:eastAsia="ru-RU" w:bidi="ru-RU"/>
      </w:rPr>
    </w:lvl>
    <w:lvl w:ilvl="2" w:tplc="990E526C">
      <w:numFmt w:val="bullet"/>
      <w:lvlText w:val="•"/>
      <w:lvlJc w:val="left"/>
      <w:pPr>
        <w:ind w:left="2617" w:hanging="233"/>
      </w:pPr>
      <w:rPr>
        <w:rFonts w:hint="default"/>
        <w:lang w:val="ru-RU" w:eastAsia="ru-RU" w:bidi="ru-RU"/>
      </w:rPr>
    </w:lvl>
    <w:lvl w:ilvl="3" w:tplc="7DBE6910">
      <w:numFmt w:val="bullet"/>
      <w:lvlText w:val="•"/>
      <w:lvlJc w:val="left"/>
      <w:pPr>
        <w:ind w:left="3485" w:hanging="233"/>
      </w:pPr>
      <w:rPr>
        <w:rFonts w:hint="default"/>
        <w:lang w:val="ru-RU" w:eastAsia="ru-RU" w:bidi="ru-RU"/>
      </w:rPr>
    </w:lvl>
    <w:lvl w:ilvl="4" w:tplc="26CCD078">
      <w:numFmt w:val="bullet"/>
      <w:lvlText w:val="•"/>
      <w:lvlJc w:val="left"/>
      <w:pPr>
        <w:ind w:left="4354" w:hanging="233"/>
      </w:pPr>
      <w:rPr>
        <w:rFonts w:hint="default"/>
        <w:lang w:val="ru-RU" w:eastAsia="ru-RU" w:bidi="ru-RU"/>
      </w:rPr>
    </w:lvl>
    <w:lvl w:ilvl="5" w:tplc="0C4ADDBC">
      <w:numFmt w:val="bullet"/>
      <w:lvlText w:val="•"/>
      <w:lvlJc w:val="left"/>
      <w:pPr>
        <w:ind w:left="5223" w:hanging="233"/>
      </w:pPr>
      <w:rPr>
        <w:rFonts w:hint="default"/>
        <w:lang w:val="ru-RU" w:eastAsia="ru-RU" w:bidi="ru-RU"/>
      </w:rPr>
    </w:lvl>
    <w:lvl w:ilvl="6" w:tplc="317CDF30">
      <w:numFmt w:val="bullet"/>
      <w:lvlText w:val="•"/>
      <w:lvlJc w:val="left"/>
      <w:pPr>
        <w:ind w:left="6091" w:hanging="233"/>
      </w:pPr>
      <w:rPr>
        <w:rFonts w:hint="default"/>
        <w:lang w:val="ru-RU" w:eastAsia="ru-RU" w:bidi="ru-RU"/>
      </w:rPr>
    </w:lvl>
    <w:lvl w:ilvl="7" w:tplc="E7BEFF74">
      <w:numFmt w:val="bullet"/>
      <w:lvlText w:val="•"/>
      <w:lvlJc w:val="left"/>
      <w:pPr>
        <w:ind w:left="6960" w:hanging="233"/>
      </w:pPr>
      <w:rPr>
        <w:rFonts w:hint="default"/>
        <w:lang w:val="ru-RU" w:eastAsia="ru-RU" w:bidi="ru-RU"/>
      </w:rPr>
    </w:lvl>
    <w:lvl w:ilvl="8" w:tplc="941442AA">
      <w:numFmt w:val="bullet"/>
      <w:lvlText w:val="•"/>
      <w:lvlJc w:val="left"/>
      <w:pPr>
        <w:ind w:left="7829" w:hanging="23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0A88"/>
    <w:rsid w:val="0043738E"/>
    <w:rsid w:val="006701D9"/>
    <w:rsid w:val="008053DE"/>
    <w:rsid w:val="00A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A8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A88"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F0A88"/>
    <w:pPr>
      <w:ind w:left="102" w:firstLine="539"/>
    </w:pPr>
  </w:style>
  <w:style w:type="paragraph" w:customStyle="1" w:styleId="TableParagraph">
    <w:name w:val="Table Paragraph"/>
    <w:basedOn w:val="a"/>
    <w:uiPriority w:val="1"/>
    <w:qFormat/>
    <w:rsid w:val="00AF0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2019-11-25T12:05:00Z</dcterms:created>
  <dcterms:modified xsi:type="dcterms:W3CDTF">2021-09-20T13:08:00Z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2019-11-25T00:00:00Z</vt:filetime>
  </property>
</Properties>
</file>